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720B">
      <w:pPr>
        <w:jc w:val="right"/>
        <w:rPr>
          <w:color w:val="FF0000"/>
          <w:sz w:val="28"/>
        </w:rPr>
      </w:pPr>
      <w:r>
        <w:rPr>
          <w:sz w:val="28"/>
        </w:rPr>
        <w:t>Дело № 5-</w:t>
      </w:r>
      <w:r w:rsidR="0097489A">
        <w:rPr>
          <w:color w:val="FF0000"/>
          <w:sz w:val="28"/>
        </w:rPr>
        <w:t>540</w:t>
      </w:r>
      <w:r>
        <w:rPr>
          <w:color w:val="FF0000"/>
          <w:sz w:val="28"/>
        </w:rPr>
        <w:t>-</w:t>
      </w:r>
      <w:r>
        <w:rPr>
          <w:sz w:val="28"/>
        </w:rPr>
        <w:t>2201/202</w:t>
      </w:r>
      <w:r w:rsidR="00E40597">
        <w:rPr>
          <w:sz w:val="28"/>
        </w:rPr>
        <w:t>4</w:t>
      </w:r>
    </w:p>
    <w:p w:rsidR="00FF720B">
      <w:pPr>
        <w:jc w:val="right"/>
        <w:rPr>
          <w:sz w:val="28"/>
        </w:rPr>
      </w:pPr>
      <w:r>
        <w:rPr>
          <w:color w:val="FF0000"/>
          <w:sz w:val="28"/>
        </w:rPr>
        <w:t xml:space="preserve">УИД </w:t>
      </w:r>
      <w:r w:rsidRPr="0097489A" w:rsidR="0097489A">
        <w:rPr>
          <w:color w:val="FF0000"/>
          <w:sz w:val="28"/>
        </w:rPr>
        <w:t>86MS0022-01-2024-002338-59</w:t>
      </w:r>
      <w:r>
        <w:rPr>
          <w:sz w:val="28"/>
        </w:rPr>
        <w:t xml:space="preserve"> </w:t>
      </w:r>
    </w:p>
    <w:p w:rsidR="00BE05B2" w:rsidP="00BE05B2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540D5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BE05B2" w:rsidP="00BE05B2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BE05B2" w:rsidP="00BE05B2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BE05B2" w:rsidP="00BE05B2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02 мая 2024</w:t>
      </w:r>
      <w:r w:rsidRPr="00540D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г. Нягань</w:t>
      </w:r>
    </w:p>
    <w:p w:rsidR="00FF720B">
      <w:pPr>
        <w:jc w:val="both"/>
        <w:rPr>
          <w:sz w:val="28"/>
        </w:rPr>
      </w:pP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№2 </w:t>
      </w:r>
      <w:r>
        <w:rPr>
          <w:sz w:val="28"/>
        </w:rPr>
        <w:t>Няганского судебного района Ханты-Мансийского автономного округа - Югры Колосова Е.С., исполняя обязанностям мирового судьи судебного участка № 1 Няганского судебного района Ханты-Мансийского автономного округа – Югры</w:t>
      </w:r>
      <w:r w:rsidR="00D2059F">
        <w:rPr>
          <w:sz w:val="28"/>
        </w:rPr>
        <w:t xml:space="preserve">,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>
        <w:rPr>
          <w:sz w:val="28"/>
        </w:rPr>
        <w:t>правонарушении в отношении Асадова Элдара Шурийя</w:t>
      </w:r>
      <w:r w:rsidR="005D14F9">
        <w:rPr>
          <w:sz w:val="28"/>
        </w:rPr>
        <w:t xml:space="preserve"> </w:t>
      </w:r>
      <w:r>
        <w:rPr>
          <w:sz w:val="28"/>
        </w:rPr>
        <w:t xml:space="preserve">оглы, </w:t>
      </w:r>
      <w:r w:rsidR="00603219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603219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603219">
        <w:rPr>
          <w:sz w:val="28"/>
        </w:rPr>
        <w:t>*</w:t>
      </w:r>
      <w:r>
        <w:rPr>
          <w:sz w:val="28"/>
        </w:rPr>
        <w:t>, работающего генеральным директором с ограниченной отв</w:t>
      </w:r>
      <w:r>
        <w:rPr>
          <w:sz w:val="28"/>
        </w:rPr>
        <w:t>етственностью «</w:t>
      </w:r>
      <w:r w:rsidR="0070016C">
        <w:rPr>
          <w:sz w:val="28"/>
        </w:rPr>
        <w:t>Югра-Трансавтосервис</w:t>
      </w:r>
      <w:r>
        <w:rPr>
          <w:sz w:val="28"/>
        </w:rPr>
        <w:t xml:space="preserve">», проживающего по адресу: ХМАО-Югра, </w:t>
      </w:r>
      <w:r w:rsidR="00603219">
        <w:rPr>
          <w:sz w:val="28"/>
        </w:rPr>
        <w:t>*</w:t>
      </w:r>
      <w:r>
        <w:rPr>
          <w:sz w:val="28"/>
        </w:rPr>
        <w:t>,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FF720B">
      <w:pPr>
        <w:ind w:firstLine="708"/>
        <w:jc w:val="both"/>
        <w:rPr>
          <w:sz w:val="28"/>
        </w:rPr>
      </w:pPr>
    </w:p>
    <w:p w:rsidR="00FF720B">
      <w:pPr>
        <w:jc w:val="center"/>
        <w:rPr>
          <w:sz w:val="28"/>
        </w:rPr>
      </w:pPr>
      <w:r>
        <w:rPr>
          <w:sz w:val="28"/>
        </w:rPr>
        <w:t>У</w:t>
      </w:r>
      <w:r w:rsidR="00BE05B2">
        <w:rPr>
          <w:sz w:val="28"/>
        </w:rPr>
        <w:t>С</w:t>
      </w:r>
      <w:r>
        <w:rPr>
          <w:sz w:val="28"/>
        </w:rPr>
        <w:t>ТАНОВ</w:t>
      </w:r>
      <w:r w:rsidR="00BE05B2">
        <w:rPr>
          <w:sz w:val="28"/>
        </w:rPr>
        <w:t>ИЛ</w:t>
      </w:r>
      <w:r>
        <w:rPr>
          <w:sz w:val="28"/>
        </w:rPr>
        <w:t>:</w:t>
      </w:r>
    </w:p>
    <w:p w:rsidR="001A620C">
      <w:pPr>
        <w:jc w:val="center"/>
        <w:rPr>
          <w:sz w:val="28"/>
        </w:rPr>
      </w:pPr>
    </w:p>
    <w:p w:rsidR="00FF720B">
      <w:pPr>
        <w:ind w:right="10" w:firstLine="567"/>
        <w:jc w:val="both"/>
        <w:rPr>
          <w:sz w:val="28"/>
        </w:rPr>
      </w:pPr>
      <w:r w:rsidRPr="00BE05B2">
        <w:rPr>
          <w:sz w:val="28"/>
        </w:rPr>
        <w:t>2</w:t>
      </w:r>
      <w:r w:rsidRPr="00BE05B2">
        <w:rPr>
          <w:sz w:val="28"/>
        </w:rPr>
        <w:t>4.11.2023</w:t>
      </w:r>
      <w:r w:rsidR="00D2059F">
        <w:rPr>
          <w:sz w:val="28"/>
        </w:rPr>
        <w:t xml:space="preserve"> Асадов Э.Ш</w:t>
      </w:r>
      <w:r w:rsidR="005D14F9">
        <w:rPr>
          <w:sz w:val="28"/>
        </w:rPr>
        <w:t>.</w:t>
      </w:r>
      <w:r w:rsidR="00D2059F">
        <w:rPr>
          <w:spacing w:val="-2"/>
          <w:sz w:val="28"/>
        </w:rPr>
        <w:t>, являясь</w:t>
      </w:r>
      <w:r w:rsidR="00D2059F">
        <w:rPr>
          <w:sz w:val="28"/>
        </w:rPr>
        <w:t xml:space="preserve"> </w:t>
      </w:r>
      <w:r w:rsidR="00D2059F">
        <w:rPr>
          <w:spacing w:val="-3"/>
          <w:sz w:val="28"/>
        </w:rPr>
        <w:t>должностным лицом – генеральным директором ООО «</w:t>
      </w:r>
      <w:r w:rsidR="0070016C">
        <w:rPr>
          <w:spacing w:val="-3"/>
          <w:sz w:val="28"/>
        </w:rPr>
        <w:t>ЮГРА-ТРАНСАВТОСЕРВИС</w:t>
      </w:r>
      <w:r w:rsidR="00D2059F">
        <w:rPr>
          <w:spacing w:val="-3"/>
          <w:sz w:val="28"/>
        </w:rPr>
        <w:t xml:space="preserve">», расположенного по адресу: ХМАО-Югра, г.Нягань, улица Сибирская, дом 30, не </w:t>
      </w:r>
      <w:r w:rsidR="00D2059F">
        <w:rPr>
          <w:sz w:val="28"/>
        </w:rPr>
        <w:t>представил</w:t>
      </w:r>
      <w:r w:rsidR="00D2059F">
        <w:rPr>
          <w:spacing w:val="-2"/>
          <w:sz w:val="28"/>
        </w:rPr>
        <w:t xml:space="preserve"> </w:t>
      </w:r>
      <w:r w:rsidR="00D2059F">
        <w:rPr>
          <w:sz w:val="28"/>
        </w:rPr>
        <w:t xml:space="preserve">в Межрайонную ИФНС России №2 по Ханты-Мансийскому автономному округу – Югре документы и информацию по требованию о представлении документов (информации) от </w:t>
      </w:r>
      <w:r>
        <w:rPr>
          <w:sz w:val="28"/>
        </w:rPr>
        <w:t>26.10.2023</w:t>
      </w:r>
      <w:r w:rsidR="00D2059F">
        <w:rPr>
          <w:color w:val="1F497D"/>
          <w:sz w:val="28"/>
        </w:rPr>
        <w:t xml:space="preserve"> № </w:t>
      </w:r>
      <w:r>
        <w:rPr>
          <w:color w:val="1F497D"/>
          <w:sz w:val="28"/>
        </w:rPr>
        <w:t>13410/07Пф</w:t>
      </w:r>
      <w:r w:rsidR="00D2059F">
        <w:rPr>
          <w:color w:val="7030A0"/>
          <w:sz w:val="28"/>
        </w:rPr>
        <w:t>.</w:t>
      </w:r>
    </w:p>
    <w:p w:rsidR="0097489A" w:rsidRPr="0097489A" w:rsidP="0097489A">
      <w:pPr>
        <w:pStyle w:val="NoSpacing"/>
        <w:ind w:firstLine="708"/>
        <w:jc w:val="both"/>
        <w:rPr>
          <w:sz w:val="28"/>
        </w:rPr>
      </w:pPr>
      <w:r w:rsidRPr="002D5A5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Асадов Э.Ш</w:t>
      </w:r>
      <w:r w:rsidR="005D14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489A">
        <w:rPr>
          <w:sz w:val="28"/>
        </w:rPr>
        <w:t>о дне, времени и месте рассмотрения дела извещ</w:t>
      </w:r>
      <w:r w:rsidRPr="0097489A">
        <w:rPr>
          <w:sz w:val="28"/>
        </w:rPr>
        <w:t>ался заказными письмами, направленными в его адрес, а также по адресу регистрации юридического лица, указанным в протоколе об административном правонарушении, однако конверты вернулись в адрес отправителя в связи с истечением срока хранения.</w:t>
      </w:r>
    </w:p>
    <w:p w:rsidR="0097489A" w:rsidRPr="0097489A" w:rsidP="0097489A">
      <w:pPr>
        <w:pStyle w:val="NoSpacing"/>
        <w:ind w:firstLine="708"/>
        <w:jc w:val="both"/>
        <w:rPr>
          <w:sz w:val="28"/>
        </w:rPr>
      </w:pPr>
      <w:r w:rsidRPr="0097489A">
        <w:rPr>
          <w:sz w:val="28"/>
        </w:rPr>
        <w:t xml:space="preserve">Согласно </w:t>
      </w:r>
      <w:r w:rsidR="00BE05B2">
        <w:rPr>
          <w:sz w:val="28"/>
        </w:rPr>
        <w:t xml:space="preserve">разъяснениям в </w:t>
      </w:r>
      <w:r w:rsidRPr="0097489A">
        <w:rPr>
          <w:sz w:val="28"/>
        </w:rPr>
        <w:t>пункт</w:t>
      </w:r>
      <w:r w:rsidR="00BE05B2">
        <w:rPr>
          <w:sz w:val="28"/>
        </w:rPr>
        <w:t>е</w:t>
      </w:r>
      <w:r w:rsidRPr="0097489A">
        <w:rPr>
          <w:sz w:val="28"/>
        </w:rPr>
        <w:t xml:space="preserve">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</w:t>
      </w:r>
      <w:r w:rsidRPr="0097489A">
        <w:rPr>
          <w:sz w:val="28"/>
        </w:rPr>
        <w:t>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</w:t>
      </w:r>
      <w:r w:rsidRPr="0097489A">
        <w:rPr>
          <w:sz w:val="28"/>
        </w:rPr>
        <w:t>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</w:t>
      </w:r>
      <w:r w:rsidRPr="0097489A">
        <w:rPr>
          <w:sz w:val="28"/>
        </w:rPr>
        <w:t xml:space="preserve"> "Судебное", утвержденных приказом ФГУП "Почта России" от 31 августа 2005 года N 343.</w:t>
      </w:r>
    </w:p>
    <w:p w:rsidR="00E40597" w:rsidP="0097489A">
      <w:pPr>
        <w:pStyle w:val="NoSpacing"/>
        <w:ind w:firstLine="708"/>
        <w:jc w:val="both"/>
        <w:rPr>
          <w:sz w:val="28"/>
        </w:rPr>
      </w:pPr>
      <w:r w:rsidRPr="0097489A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</w:t>
      </w:r>
      <w:r>
        <w:rPr>
          <w:spacing w:val="-2"/>
          <w:sz w:val="28"/>
        </w:rPr>
        <w:t xml:space="preserve"> </w:t>
      </w:r>
      <w:r w:rsidR="005D14F9">
        <w:rPr>
          <w:sz w:val="28"/>
        </w:rPr>
        <w:t>Асадова Э.Ш.</w:t>
      </w:r>
    </w:p>
    <w:p w:rsidR="00FF720B" w:rsidP="00E4059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Исследовав матер</w:t>
      </w:r>
      <w:r>
        <w:rPr>
          <w:sz w:val="28"/>
        </w:rPr>
        <w:t>иалы дела, мировой судья находит вину должностного лица Асадова Э.Ш</w:t>
      </w:r>
      <w:r w:rsidR="005D14F9"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 по следующим основания</w:t>
      </w:r>
      <w:r>
        <w:rPr>
          <w:sz w:val="28"/>
        </w:rPr>
        <w:t>м.</w:t>
      </w:r>
    </w:p>
    <w:p w:rsidR="00FF720B">
      <w:pPr>
        <w:ind w:firstLine="720"/>
        <w:jc w:val="both"/>
        <w:rPr>
          <w:sz w:val="28"/>
        </w:rPr>
      </w:pPr>
      <w:r w:rsidRPr="00BE05B2">
        <w:rPr>
          <w:color w:val="auto"/>
          <w:sz w:val="28"/>
        </w:rPr>
        <w:t>26.10.2023</w:t>
      </w:r>
      <w:r w:rsidRPr="00BE05B2" w:rsidR="00D2059F">
        <w:rPr>
          <w:color w:val="auto"/>
          <w:sz w:val="28"/>
        </w:rPr>
        <w:t xml:space="preserve"> </w:t>
      </w:r>
      <w:r w:rsidR="00D2059F">
        <w:rPr>
          <w:sz w:val="28"/>
        </w:rPr>
        <w:t>Межрайонной ИФНС России №2 по ХМАО-Югре в адрес общества с ограниченной ответственностью «</w:t>
      </w:r>
      <w:r w:rsidR="0070016C">
        <w:rPr>
          <w:sz w:val="28"/>
        </w:rPr>
        <w:t>ЮГРА-ТРАНСАВТОСЕРВИС</w:t>
      </w:r>
      <w:r w:rsidR="00D2059F">
        <w:rPr>
          <w:sz w:val="28"/>
        </w:rPr>
        <w:t xml:space="preserve">» по телекоммуникационным каналам связи было направлено требование № </w:t>
      </w:r>
      <w:r>
        <w:rPr>
          <w:sz w:val="28"/>
        </w:rPr>
        <w:t>13410/07Пф</w:t>
      </w:r>
      <w:r w:rsidR="00D2059F">
        <w:rPr>
          <w:color w:val="7030A0"/>
          <w:sz w:val="28"/>
        </w:rPr>
        <w:t xml:space="preserve"> </w:t>
      </w:r>
      <w:r w:rsidR="00D2059F">
        <w:rPr>
          <w:sz w:val="28"/>
        </w:rPr>
        <w:t>о предоставлении документов (информации). Указанное требование было получено ООО «</w:t>
      </w:r>
      <w:r w:rsidR="0070016C">
        <w:rPr>
          <w:sz w:val="28"/>
        </w:rPr>
        <w:t>ЮГРА-ТРАНСАВТОСЕРВИС</w:t>
      </w:r>
      <w:r w:rsidR="00D2059F">
        <w:rPr>
          <w:sz w:val="28"/>
        </w:rPr>
        <w:t xml:space="preserve">» </w:t>
      </w:r>
      <w:r>
        <w:rPr>
          <w:sz w:val="28"/>
        </w:rPr>
        <w:t>16.11.2023</w:t>
      </w:r>
      <w:r w:rsidR="00D2059F">
        <w:rPr>
          <w:sz w:val="28"/>
        </w:rPr>
        <w:t xml:space="preserve">. Однако документы (информация) по требованию № </w:t>
      </w:r>
      <w:r>
        <w:rPr>
          <w:sz w:val="28"/>
        </w:rPr>
        <w:t>13410/07Пф</w:t>
      </w:r>
      <w:r w:rsidR="00D2059F">
        <w:rPr>
          <w:color w:val="7030A0"/>
          <w:sz w:val="28"/>
        </w:rPr>
        <w:t xml:space="preserve"> </w:t>
      </w:r>
      <w:r w:rsidR="00D2059F">
        <w:rPr>
          <w:sz w:val="28"/>
        </w:rPr>
        <w:t xml:space="preserve">от </w:t>
      </w:r>
      <w:r>
        <w:rPr>
          <w:sz w:val="28"/>
        </w:rPr>
        <w:t>26.10.2023</w:t>
      </w:r>
      <w:r w:rsidR="00D2059F">
        <w:rPr>
          <w:sz w:val="28"/>
        </w:rPr>
        <w:t xml:space="preserve"> не представлены, то есть в нарушение положений статьи 93.1 Налогового кодекса Российской Федерации.</w:t>
      </w:r>
    </w:p>
    <w:p w:rsidR="00BE05B2" w:rsidRPr="00BE05B2">
      <w:pPr>
        <w:ind w:firstLine="720"/>
        <w:jc w:val="both"/>
        <w:rPr>
          <w:color w:val="auto"/>
          <w:sz w:val="28"/>
        </w:rPr>
      </w:pPr>
      <w:r w:rsidRPr="00BE05B2">
        <w:rPr>
          <w:color w:val="auto"/>
          <w:sz w:val="28"/>
        </w:rPr>
        <w:t xml:space="preserve">В соответствии с </w:t>
      </w:r>
      <w:r w:rsidRPr="00BE05B2">
        <w:rPr>
          <w:color w:val="auto"/>
          <w:sz w:val="28"/>
        </w:rPr>
        <w:t>пунктом 3 статьи 88 Налогового кодекса Российской Федерации если камеральной налоговой проверкой (за исключением камеральной налоговой проверки на основе заявления, указанного в </w:t>
      </w:r>
      <w:hyperlink r:id="rId4" w:anchor="/document/10900200/entry/221102" w:history="1">
        <w:r w:rsidRPr="00BE05B2">
          <w:rPr>
            <w:color w:val="auto"/>
            <w:sz w:val="28"/>
          </w:rPr>
          <w:t>пункте 2 статьи 221.1</w:t>
        </w:r>
      </w:hyperlink>
      <w:r w:rsidRPr="00BE05B2">
        <w:rPr>
          <w:color w:val="auto"/>
          <w:sz w:val="28"/>
        </w:rPr>
        <w:t> настоящего Кодекса)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</w:t>
      </w:r>
      <w:r w:rsidRPr="00BE05B2">
        <w:rPr>
          <w:color w:val="auto"/>
          <w:sz w:val="28"/>
        </w:rPr>
        <w:t>иям, содержащимся в документах, имеющихся у налогового органа, и полученным им в ходе налогового контроля, об этом сообщается налогоплательщику с </w:t>
      </w:r>
      <w:hyperlink r:id="rId4" w:anchor="/document/72135164/entry/4000" w:history="1">
        <w:r w:rsidRPr="00BE05B2">
          <w:rPr>
            <w:color w:val="auto"/>
            <w:sz w:val="28"/>
          </w:rPr>
          <w:t>требованием</w:t>
        </w:r>
      </w:hyperlink>
      <w:r w:rsidRPr="00BE05B2">
        <w:rPr>
          <w:color w:val="auto"/>
          <w:sz w:val="28"/>
        </w:rPr>
        <w:t> представить в течен</w:t>
      </w:r>
      <w:r w:rsidRPr="00BE05B2">
        <w:rPr>
          <w:color w:val="auto"/>
          <w:sz w:val="28"/>
        </w:rPr>
        <w:t>ие пяти дней необходимые пояснения или внести соответствующие исправления в установленный срок.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>лицо, получившее требование о представлении документов (информации) в соответств</w:t>
      </w:r>
      <w:r>
        <w:rPr>
          <w:rStyle w:val="blk0"/>
          <w:sz w:val="28"/>
        </w:rPr>
        <w:t xml:space="preserve">ии с пунктом 2 статьи 93.1 </w:t>
      </w:r>
      <w:r>
        <w:rPr>
          <w:sz w:val="28"/>
        </w:rPr>
        <w:t>Налогового кодекса Российской Федерации, исполняет его в течение десяти дней со дня получения или в тот же срок уведомляет, что не располагает истребуемыми документами (информацией)</w:t>
      </w:r>
      <w:r>
        <w:rPr>
          <w:rStyle w:val="blk0"/>
          <w:sz w:val="28"/>
        </w:rPr>
        <w:t>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>Если истребуемые документы (информация) не мог</w:t>
      </w:r>
      <w:r>
        <w:rPr>
          <w:rStyle w:val="blk0"/>
          <w:sz w:val="28"/>
        </w:rPr>
        <w:t>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>
        <w:rPr>
          <w:sz w:val="28"/>
        </w:rPr>
        <w:t>общества с ограниченной ответственностью</w:t>
      </w:r>
      <w:r>
        <w:rPr>
          <w:sz w:val="28"/>
        </w:rPr>
        <w:t xml:space="preserve"> «</w:t>
      </w:r>
      <w:r w:rsidR="0070016C">
        <w:rPr>
          <w:sz w:val="28"/>
        </w:rPr>
        <w:t>ЮГРА-ТРАНСАВТОСЕРВИС</w:t>
      </w:r>
      <w:r>
        <w:rPr>
          <w:sz w:val="28"/>
        </w:rPr>
        <w:t>»</w:t>
      </w:r>
      <w:r>
        <w:rPr>
          <w:rStyle w:val="blk0"/>
          <w:sz w:val="28"/>
        </w:rPr>
        <w:t xml:space="preserve"> уведомление о невозможности представления в установленные сроки документов (информации) не поступало.</w:t>
      </w:r>
    </w:p>
    <w:p w:rsidR="00FF720B" w:rsidRPr="00BE05B2">
      <w:pPr>
        <w:ind w:firstLine="720"/>
        <w:jc w:val="both"/>
        <w:rPr>
          <w:rStyle w:val="blk0"/>
          <w:color w:val="auto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>требование о представлении документов (информации)</w:t>
      </w:r>
      <w:r>
        <w:rPr>
          <w:rStyle w:val="blk0"/>
          <w:sz w:val="28"/>
        </w:rPr>
        <w:t xml:space="preserve"> подлежало исполнению в </w:t>
      </w:r>
      <w:r w:rsidRPr="00BE05B2">
        <w:rPr>
          <w:rStyle w:val="blk0"/>
          <w:color w:val="auto"/>
          <w:sz w:val="28"/>
        </w:rPr>
        <w:t xml:space="preserve">срок не позднее </w:t>
      </w:r>
      <w:r w:rsidRPr="00BE05B2" w:rsidR="0097489A">
        <w:rPr>
          <w:rStyle w:val="blk0"/>
          <w:color w:val="auto"/>
          <w:sz w:val="28"/>
        </w:rPr>
        <w:t>23.11.2023</w:t>
      </w:r>
      <w:r w:rsidRPr="00BE05B2">
        <w:rPr>
          <w:rStyle w:val="blk0"/>
          <w:color w:val="auto"/>
          <w:sz w:val="28"/>
        </w:rPr>
        <w:t>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Документы и информация, должностным лицом </w:t>
      </w:r>
      <w:r>
        <w:rPr>
          <w:sz w:val="28"/>
        </w:rPr>
        <w:t>Асадовым Э.Ш</w:t>
      </w:r>
      <w:r w:rsidR="00BE05B2">
        <w:rPr>
          <w:sz w:val="28"/>
        </w:rPr>
        <w:t>.</w:t>
      </w:r>
      <w:r>
        <w:rPr>
          <w:rStyle w:val="blk0"/>
          <w:sz w:val="28"/>
        </w:rPr>
        <w:t xml:space="preserve">, ответственным за их своевременное представление в МИФНС России № 2 по </w:t>
      </w:r>
      <w:r>
        <w:rPr>
          <w:rStyle w:val="blk0"/>
          <w:sz w:val="28"/>
        </w:rPr>
        <w:t>ХМАО-Югре</w:t>
      </w:r>
      <w:r w:rsidR="00BE05B2">
        <w:rPr>
          <w:rStyle w:val="blk0"/>
          <w:sz w:val="28"/>
        </w:rPr>
        <w:t>,</w:t>
      </w:r>
      <w:r>
        <w:rPr>
          <w:rStyle w:val="blk0"/>
          <w:sz w:val="28"/>
        </w:rPr>
        <w:t xml:space="preserve"> в установленный законодательством срок о налогах и сборах срок не </w:t>
      </w:r>
      <w:r>
        <w:rPr>
          <w:rStyle w:val="blk0"/>
          <w:sz w:val="28"/>
        </w:rPr>
        <w:t>были представлены.</w:t>
      </w:r>
    </w:p>
    <w:p w:rsidR="00FF720B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</w:t>
      </w:r>
      <w:r>
        <w:rPr>
          <w:rStyle w:val="blk0"/>
          <w:sz w:val="28"/>
        </w:rPr>
        <w:t xml:space="preserve"> ненадлежащим исполнением своих служебных обязанностей.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Таким образом, Асадов Э.Ш</w:t>
      </w:r>
      <w:r w:rsidR="00BE05B2">
        <w:rPr>
          <w:sz w:val="28"/>
        </w:rPr>
        <w:t>.</w:t>
      </w:r>
      <w:r>
        <w:rPr>
          <w:sz w:val="28"/>
        </w:rPr>
        <w:t>, являясь генеральным директором с ограниченной ответственностью «</w:t>
      </w:r>
      <w:r w:rsidR="0070016C">
        <w:rPr>
          <w:sz w:val="28"/>
        </w:rPr>
        <w:t>ЮГРА-ТРАНСАВТОСЕРВИС</w:t>
      </w:r>
      <w:r>
        <w:rPr>
          <w:sz w:val="28"/>
        </w:rPr>
        <w:t xml:space="preserve">», не представил своевременно в Межрайонную ИФНС России №2 по ХМАО-Югре документы, информацию по требованию № </w:t>
      </w:r>
      <w:r w:rsidR="0097489A">
        <w:rPr>
          <w:sz w:val="28"/>
        </w:rPr>
        <w:t>13410/07Пф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от </w:t>
      </w:r>
      <w:r w:rsidR="0097489A">
        <w:rPr>
          <w:sz w:val="28"/>
        </w:rPr>
        <w:t>26.10.2023</w:t>
      </w:r>
      <w:r>
        <w:rPr>
          <w:sz w:val="28"/>
        </w:rPr>
        <w:t>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>
        <w:rPr>
          <w:sz w:val="28"/>
        </w:rPr>
        <w:t>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Вина должностного лица Асадова Э.Ш</w:t>
      </w:r>
      <w:r w:rsidR="005D14F9">
        <w:rPr>
          <w:sz w:val="28"/>
        </w:rPr>
        <w:t>.</w:t>
      </w:r>
      <w:r>
        <w:rPr>
          <w:sz w:val="28"/>
        </w:rPr>
        <w:t xml:space="preserve"> в совершении </w:t>
      </w:r>
      <w:r>
        <w:rPr>
          <w:sz w:val="28"/>
        </w:rPr>
        <w:t>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F720B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            </w:t>
      </w:r>
      <w:r>
        <w:rPr>
          <w:sz w:val="28"/>
        </w:rPr>
        <w:t xml:space="preserve">                               № </w:t>
      </w:r>
      <w:r w:rsidR="0097489A">
        <w:rPr>
          <w:sz w:val="28"/>
        </w:rPr>
        <w:t>620</w:t>
      </w:r>
      <w:r>
        <w:rPr>
          <w:sz w:val="28"/>
        </w:rPr>
        <w:t xml:space="preserve">Ю от </w:t>
      </w:r>
      <w:r w:rsidR="0097489A">
        <w:rPr>
          <w:sz w:val="28"/>
        </w:rPr>
        <w:t>21.03.2024</w:t>
      </w:r>
      <w:r>
        <w:rPr>
          <w:sz w:val="28"/>
        </w:rPr>
        <w:t>, в котором указаны обстоятельства совершения генеральным директором с ограниченной ответственностью «</w:t>
      </w:r>
      <w:r w:rsidR="0070016C">
        <w:rPr>
          <w:sz w:val="28"/>
        </w:rPr>
        <w:t>ЮГРА-ТРАНСАВТОСЕРВИС</w:t>
      </w:r>
      <w:r>
        <w:rPr>
          <w:sz w:val="28"/>
        </w:rPr>
        <w:t>» Асадов</w:t>
      </w:r>
      <w:r w:rsidR="00E66DCD">
        <w:rPr>
          <w:sz w:val="28"/>
        </w:rPr>
        <w:t>ым</w:t>
      </w:r>
      <w:r w:rsidR="005D14F9">
        <w:rPr>
          <w:sz w:val="28"/>
        </w:rPr>
        <w:t xml:space="preserve"> Э.Ш.</w:t>
      </w:r>
      <w:r>
        <w:rPr>
          <w:sz w:val="28"/>
        </w:rPr>
        <w:t xml:space="preserve"> административного правонарушения;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требованием № </w:t>
      </w:r>
      <w:r w:rsidR="0097489A">
        <w:rPr>
          <w:sz w:val="28"/>
        </w:rPr>
        <w:t>13410/07Пф</w:t>
      </w:r>
      <w:r>
        <w:rPr>
          <w:color w:val="7030A0"/>
          <w:sz w:val="28"/>
        </w:rPr>
        <w:t xml:space="preserve"> </w:t>
      </w:r>
      <w:r>
        <w:rPr>
          <w:sz w:val="28"/>
        </w:rPr>
        <w:t>о пре</w:t>
      </w:r>
      <w:r>
        <w:rPr>
          <w:sz w:val="28"/>
        </w:rPr>
        <w:t xml:space="preserve">доставлении документов (информации) от </w:t>
      </w:r>
      <w:r w:rsidR="0097489A">
        <w:rPr>
          <w:sz w:val="28"/>
        </w:rPr>
        <w:t>26.10.2023</w:t>
      </w:r>
      <w:r>
        <w:rPr>
          <w:sz w:val="28"/>
        </w:rPr>
        <w:t>;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97489A">
        <w:rPr>
          <w:sz w:val="28"/>
        </w:rPr>
        <w:t>квитанцией о приеме электронного документа, согласно которой требованием № 13410/07Пф  получено ООО «ЮГРА-ТРАНСАВТОСЕРВИС» 16.11.2023</w:t>
      </w:r>
      <w:r>
        <w:rPr>
          <w:sz w:val="28"/>
        </w:rPr>
        <w:t>;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выпиской из реестра </w:t>
      </w:r>
      <w:r w:rsidR="002D4088">
        <w:rPr>
          <w:sz w:val="28"/>
        </w:rPr>
        <w:t>организаций,</w:t>
      </w:r>
      <w:r>
        <w:rPr>
          <w:sz w:val="28"/>
        </w:rPr>
        <w:t xml:space="preserve"> не исполнивших обязанность по пре</w:t>
      </w:r>
      <w:r>
        <w:rPr>
          <w:sz w:val="28"/>
        </w:rPr>
        <w:t>доставлению ответов на требования о предоставлении документов (информации), пояснений;</w:t>
      </w:r>
    </w:p>
    <w:p w:rsidR="00FF720B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ЕГРЮЛ от </w:t>
      </w:r>
      <w:r w:rsidR="0097489A">
        <w:rPr>
          <w:sz w:val="28"/>
        </w:rPr>
        <w:t>18.03.2024</w:t>
      </w:r>
      <w:r>
        <w:rPr>
          <w:sz w:val="28"/>
        </w:rPr>
        <w:t>, содержащей сведения о юридическом лице общества с ограниченной ответственностью «</w:t>
      </w:r>
      <w:r w:rsidR="0070016C">
        <w:rPr>
          <w:sz w:val="28"/>
        </w:rPr>
        <w:t>ЮГРА-ТРАНСАВТОСЕРВИС</w:t>
      </w:r>
      <w:r>
        <w:rPr>
          <w:sz w:val="28"/>
        </w:rPr>
        <w:t>», согласно которой лицом, имеющи</w:t>
      </w:r>
      <w:r>
        <w:rPr>
          <w:sz w:val="28"/>
        </w:rPr>
        <w:t xml:space="preserve">м право действовать от имени юридического лица, является </w:t>
      </w:r>
      <w:r w:rsidR="005D14F9">
        <w:rPr>
          <w:sz w:val="28"/>
        </w:rPr>
        <w:t>генеральный директор Асадов Э.Ш.</w:t>
      </w:r>
    </w:p>
    <w:p w:rsidR="00FF720B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Де</w:t>
      </w:r>
      <w:r>
        <w:rPr>
          <w:sz w:val="28"/>
        </w:rPr>
        <w:t>йствия Асадова Э.Ш</w:t>
      </w:r>
      <w:r w:rsidR="005D14F9">
        <w:rPr>
          <w:sz w:val="28"/>
        </w:rPr>
        <w:t>.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 оформленных в установленном порядке документов и (или) и</w:t>
      </w:r>
      <w:r>
        <w:rPr>
          <w:sz w:val="28"/>
        </w:rPr>
        <w:t>ных сведений, необходимых для осуществления налогового контроля.</w:t>
      </w:r>
    </w:p>
    <w:p w:rsidR="00FF720B">
      <w:pPr>
        <w:ind w:right="-2" w:firstLine="720"/>
        <w:jc w:val="both"/>
        <w:rPr>
          <w:sz w:val="28"/>
        </w:rPr>
      </w:pPr>
      <w:r>
        <w:rPr>
          <w:sz w:val="28"/>
        </w:rPr>
        <w:t>При назначении административного наказания Асадову Э.Ш</w:t>
      </w:r>
      <w:r w:rsidR="005D14F9">
        <w:rPr>
          <w:sz w:val="28"/>
        </w:rPr>
        <w:t>.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 xml:space="preserve">судья учитывает характер совершенного </w:t>
      </w:r>
      <w:r w:rsidRPr="00BE05B2">
        <w:rPr>
          <w:color w:val="auto"/>
          <w:sz w:val="28"/>
        </w:rPr>
        <w:t xml:space="preserve">им </w:t>
      </w:r>
      <w:r>
        <w:rPr>
          <w:sz w:val="28"/>
        </w:rPr>
        <w:t>административного правонарушения.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</w:t>
      </w:r>
      <w:r>
        <w:rPr>
          <w:sz w:val="28"/>
        </w:rPr>
        <w:t>ую ответственность, по делу не установлено.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</w:t>
      </w:r>
      <w:r>
        <w:rPr>
          <w:sz w:val="28"/>
        </w:rPr>
        <w:t>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</w:t>
      </w:r>
      <w:r>
        <w:rPr>
          <w:sz w:val="28"/>
        </w:rPr>
        <w:t>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</w:t>
      </w:r>
      <w:r>
        <w:rPr>
          <w:sz w:val="28"/>
        </w:rPr>
        <w:t>9.9, 29.10 Кодекса Российской Федерации об административных правонарушениях, мировой судья</w:t>
      </w:r>
    </w:p>
    <w:p w:rsidR="00FF720B">
      <w:pPr>
        <w:ind w:right="282" w:firstLine="708"/>
        <w:jc w:val="both"/>
        <w:rPr>
          <w:sz w:val="28"/>
        </w:rPr>
      </w:pPr>
    </w:p>
    <w:p w:rsidR="00FF720B">
      <w:pPr>
        <w:pStyle w:val="BodyTextIndent2"/>
        <w:ind w:right="282"/>
        <w:jc w:val="center"/>
        <w:rPr>
          <w:sz w:val="28"/>
        </w:rPr>
      </w:pPr>
      <w:r>
        <w:rPr>
          <w:sz w:val="28"/>
        </w:rPr>
        <w:t>ПОСТАНОВИЛ:</w:t>
      </w:r>
    </w:p>
    <w:p w:rsidR="00FF720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Асадова Элдара Шурийя </w:t>
      </w:r>
      <w:r w:rsidR="00D2059F">
        <w:rPr>
          <w:sz w:val="28"/>
        </w:rPr>
        <w:t>оглы 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D2059F">
        <w:rPr>
          <w:b/>
          <w:sz w:val="28"/>
        </w:rPr>
        <w:t xml:space="preserve"> </w:t>
      </w:r>
      <w:r w:rsidR="00D2059F">
        <w:rPr>
          <w:sz w:val="28"/>
        </w:rPr>
        <w:t>300 (триста)</w:t>
      </w:r>
      <w:r w:rsidR="00D2059F">
        <w:rPr>
          <w:b/>
          <w:sz w:val="28"/>
        </w:rPr>
        <w:t xml:space="preserve"> </w:t>
      </w:r>
      <w:r w:rsidR="00D2059F">
        <w:rPr>
          <w:sz w:val="28"/>
        </w:rPr>
        <w:t>рублей.</w:t>
      </w:r>
    </w:p>
    <w:p w:rsidR="00FF720B">
      <w:pPr>
        <w:ind w:firstLine="692"/>
        <w:jc w:val="both"/>
        <w:rPr>
          <w:color w:val="FF0000"/>
        </w:rPr>
      </w:pPr>
      <w:r w:rsidRPr="00D2059F">
        <w:rPr>
          <w:sz w:val="28"/>
        </w:rPr>
        <w:t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</w:t>
      </w:r>
      <w:r w:rsidRPr="00D2059F">
        <w:rPr>
          <w:sz w:val="28"/>
        </w:rPr>
        <w:t>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</w:t>
      </w:r>
      <w:r w:rsidRPr="00D2059F">
        <w:rPr>
          <w:sz w:val="28"/>
        </w:rPr>
        <w:t>кругу – Югре БИК 007162163 ОКТМО 71879000 ИНН 8601073664 КПП 860101001 КБК 72011601</w:t>
      </w:r>
      <w:r w:rsidR="007E5C4C">
        <w:rPr>
          <w:sz w:val="28"/>
        </w:rPr>
        <w:t>15301006140</w:t>
      </w:r>
      <w:r w:rsidRPr="00D2059F">
        <w:rPr>
          <w:sz w:val="28"/>
        </w:rPr>
        <w:t xml:space="preserve">, идентификатор </w:t>
      </w:r>
      <w:r w:rsidRPr="0097489A" w:rsidR="0097489A">
        <w:rPr>
          <w:sz w:val="28"/>
        </w:rPr>
        <w:t>0412365400225005402415181</w:t>
      </w:r>
      <w:r>
        <w:rPr>
          <w:color w:val="FF0000"/>
        </w:rPr>
        <w:t>.</w:t>
      </w:r>
    </w:p>
    <w:p w:rsidR="00FF720B">
      <w:pPr>
        <w:ind w:right="-2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</w:t>
      </w:r>
      <w:r>
        <w:rPr>
          <w:sz w:val="28"/>
        </w:rPr>
        <w:t>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</w:t>
      </w:r>
      <w:r>
        <w:rPr>
          <w:sz w:val="28"/>
        </w:rPr>
        <w:t xml:space="preserve">аев, предусмотренных </w:t>
      </w:r>
      <w:hyperlink r:id="rId5" w:anchor="/document/12125267/entry/322011" w:history="1">
        <w:r>
          <w:rPr>
            <w:rStyle w:val="Hyperlink"/>
            <w:color w:val="000000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color w:val="000000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5" w:anchor="/document/12125267/entry/322131" w:history="1">
        <w:r>
          <w:rPr>
            <w:rStyle w:val="Hyperlink"/>
            <w:color w:val="000000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5" w:anchor="/document/12125267/entry/322132" w:history="1">
        <w:r>
          <w:rPr>
            <w:rStyle w:val="Hyperlink"/>
            <w:color w:val="000000"/>
            <w:sz w:val="28"/>
            <w:u w:val="none"/>
          </w:rPr>
          <w:t xml:space="preserve">1.3-2 </w:t>
        </w:r>
      </w:hyperlink>
      <w:r>
        <w:rPr>
          <w:sz w:val="28"/>
        </w:rPr>
        <w:t xml:space="preserve">и </w:t>
      </w:r>
      <w:hyperlink r:id="rId5" w:anchor="/document/12125267/entry/302014" w:history="1">
        <w:r>
          <w:rPr>
            <w:rStyle w:val="Hyperlink"/>
            <w:color w:val="000000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</w:t>
      </w:r>
      <w:r>
        <w:rPr>
          <w:sz w:val="28"/>
        </w:rPr>
        <w:t xml:space="preserve">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color w:val="000000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</w:t>
      </w:r>
      <w:r>
        <w:rPr>
          <w:sz w:val="28"/>
        </w:rPr>
        <w:t>е судебного участка № 1 Няганского судебного района ХМАО-Югры.</w:t>
      </w:r>
    </w:p>
    <w:p w:rsidR="00FF720B">
      <w:pPr>
        <w:ind w:right="-2" w:firstLine="708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</w:t>
      </w:r>
      <w:r>
        <w:rPr>
          <w:sz w:val="28"/>
        </w:rPr>
        <w:t xml:space="preserve">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</w:t>
      </w:r>
      <w:r>
        <w:rPr>
          <w:sz w:val="28"/>
        </w:rPr>
        <w:t>лица, не уплатившего штраф, составляет протокол об административном правонарушении, преду</w:t>
      </w:r>
      <w:r>
        <w:rPr>
          <w:sz w:val="28"/>
        </w:rPr>
        <w:t xml:space="preserve">смотренном частью 1 </w:t>
      </w:r>
      <w:r>
        <w:rPr>
          <w:rStyle w:val="Hyperlink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F720B">
      <w:pPr>
        <w:tabs>
          <w:tab w:val="left" w:pos="9498"/>
        </w:tabs>
        <w:ind w:right="-2" w:firstLine="708"/>
        <w:jc w:val="both"/>
        <w:rPr>
          <w:sz w:val="28"/>
        </w:rPr>
      </w:pPr>
      <w:r>
        <w:rPr>
          <w:sz w:val="28"/>
        </w:rPr>
        <w:t>Постановлени</w:t>
      </w:r>
      <w:r>
        <w:rPr>
          <w:sz w:val="28"/>
        </w:rPr>
        <w:t>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</w:t>
      </w:r>
      <w:r>
        <w:rPr>
          <w:sz w:val="28"/>
        </w:rPr>
        <w:t>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F720B">
      <w:pPr>
        <w:jc w:val="both"/>
        <w:rPr>
          <w:sz w:val="28"/>
        </w:rPr>
      </w:pPr>
    </w:p>
    <w:p w:rsidR="00FF720B">
      <w:pPr>
        <w:ind w:right="-2" w:firstLine="720"/>
        <w:jc w:val="both"/>
        <w:rPr>
          <w:sz w:val="28"/>
        </w:rPr>
      </w:pPr>
    </w:p>
    <w:p w:rsidR="00FF720B" w:rsidP="005D14F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</w:t>
      </w:r>
      <w:r w:rsidR="0097489A">
        <w:rPr>
          <w:sz w:val="28"/>
        </w:rPr>
        <w:t xml:space="preserve">      </w:t>
      </w:r>
      <w:r w:rsidR="0097489A">
        <w:rPr>
          <w:sz w:val="28"/>
        </w:rPr>
        <w:tab/>
        <w:t xml:space="preserve">                        Е.С. Колосова</w:t>
      </w:r>
    </w:p>
    <w:sectPr w:rsidSect="005D14F9">
      <w:footerReference w:type="default" r:id="rId6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20B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603219">
      <w:rPr>
        <w:rStyle w:val="PageNumber"/>
        <w:noProof/>
      </w:rPr>
      <w:t>3</w:t>
    </w:r>
    <w:r>
      <w:rPr>
        <w:rStyle w:val="PageNumber"/>
      </w:rPr>
      <w:fldChar w:fldCharType="end"/>
    </w:r>
  </w:p>
  <w:p w:rsidR="00FF720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B"/>
    <w:rsid w:val="001A620C"/>
    <w:rsid w:val="002D4088"/>
    <w:rsid w:val="002D5A59"/>
    <w:rsid w:val="003C26AF"/>
    <w:rsid w:val="00540D59"/>
    <w:rsid w:val="005D14F9"/>
    <w:rsid w:val="00603219"/>
    <w:rsid w:val="0070016C"/>
    <w:rsid w:val="007B0507"/>
    <w:rsid w:val="007E5C4C"/>
    <w:rsid w:val="0097489A"/>
    <w:rsid w:val="00BE05B2"/>
    <w:rsid w:val="00CF2FEF"/>
    <w:rsid w:val="00D2059F"/>
    <w:rsid w:val="00D9781A"/>
    <w:rsid w:val="00E40597"/>
    <w:rsid w:val="00E66DCD"/>
    <w:rsid w:val="00EB6663"/>
    <w:rsid w:val="00FF72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B1A287B-34D5-471D-9CCA-1B60969E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paragraph" w:styleId="BodyTextIndent2">
    <w:name w:val="Body Text Indent 2"/>
    <w:basedOn w:val="Normal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2"/>
    <w:rPr>
      <w:rFonts w:ascii="Times New Roman" w:hAnsi="Times New Roman"/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a1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1"/>
    <w:rPr>
      <w:color w:val="106BBE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qFormat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4"/>
    <w:uiPriority w:val="10"/>
    <w:qFormat/>
    <w:pPr>
      <w:jc w:val="center"/>
    </w:pPr>
    <w:rPr>
      <w:b/>
    </w:rPr>
  </w:style>
  <w:style w:type="character" w:customStyle="1" w:styleId="a4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